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03" w:rsidRDefault="00A60AF3">
      <w:pPr>
        <w:pStyle w:val="BodyText"/>
        <w:spacing w:before="70"/>
        <w:ind w:left="3037"/>
        <w:rPr>
          <w:b/>
        </w:rPr>
      </w:pPr>
      <w:r w:rsidRPr="000810F3">
        <w:rPr>
          <w:b/>
        </w:rPr>
        <w:t>КОНАЧНА РАНГ ЛИСТА СА ОПШТИНСКОГ ТАКМИЧЕЊА ИЗ МАТЕМАТИКЕ</w:t>
      </w:r>
    </w:p>
    <w:p w:rsidR="000810F3" w:rsidRPr="000810F3" w:rsidRDefault="000810F3">
      <w:pPr>
        <w:pStyle w:val="BodyText"/>
        <w:spacing w:before="70"/>
        <w:ind w:left="3037"/>
        <w:rPr>
          <w:b/>
        </w:rPr>
      </w:pPr>
    </w:p>
    <w:p w:rsidR="00DA4103" w:rsidRPr="000810F3" w:rsidRDefault="00A60AF3" w:rsidP="000810F3">
      <w:pPr>
        <w:pStyle w:val="BodyText"/>
        <w:spacing w:before="39" w:after="8"/>
        <w:jc w:val="center"/>
        <w:rPr>
          <w:b/>
        </w:rPr>
      </w:pPr>
      <w:r w:rsidRPr="000810F3">
        <w:rPr>
          <w:b/>
        </w:rPr>
        <w:t>3. РАЗРЕД</w:t>
      </w: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645"/>
        <w:gridCol w:w="646"/>
        <w:gridCol w:w="645"/>
        <w:gridCol w:w="645"/>
        <w:gridCol w:w="645"/>
        <w:gridCol w:w="645"/>
        <w:gridCol w:w="1257"/>
      </w:tblGrid>
      <w:tr w:rsidR="00354EFF" w:rsidTr="00354EFF">
        <w:trPr>
          <w:trHeight w:val="284"/>
        </w:trPr>
        <w:tc>
          <w:tcPr>
            <w:tcW w:w="725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proofErr w:type="spellStart"/>
            <w:r w:rsidRPr="00354EFF">
              <w:rPr>
                <w:sz w:val="24"/>
                <w:szCs w:val="24"/>
              </w:rPr>
              <w:t>Име</w:t>
            </w:r>
            <w:proofErr w:type="spellEnd"/>
            <w:r w:rsidRPr="00354EFF">
              <w:rPr>
                <w:sz w:val="24"/>
                <w:szCs w:val="24"/>
              </w:rPr>
              <w:t xml:space="preserve"> и </w:t>
            </w:r>
            <w:proofErr w:type="spellStart"/>
            <w:r w:rsidRPr="00354EFF">
              <w:rPr>
                <w:sz w:val="24"/>
                <w:szCs w:val="24"/>
              </w:rPr>
              <w:t>презиме</w:t>
            </w:r>
            <w:proofErr w:type="spellEnd"/>
            <w:r w:rsidRPr="00354EFF">
              <w:rPr>
                <w:sz w:val="24"/>
                <w:szCs w:val="24"/>
              </w:rPr>
              <w:t xml:space="preserve"> </w:t>
            </w:r>
            <w:proofErr w:type="spellStart"/>
            <w:r w:rsidRPr="00354EFF">
              <w:rPr>
                <w:sz w:val="24"/>
                <w:szCs w:val="24"/>
              </w:rPr>
              <w:t>такмичар</w:t>
            </w:r>
            <w:proofErr w:type="spellEnd"/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772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Учитељ</w:t>
            </w:r>
            <w:proofErr w:type="spellEnd"/>
            <w:r w:rsidRPr="00354EFF">
              <w:rPr>
                <w:sz w:val="24"/>
                <w:szCs w:val="24"/>
              </w:rPr>
              <w:t>/</w:t>
            </w:r>
            <w:proofErr w:type="spellStart"/>
            <w:r w:rsidRPr="00354EFF">
              <w:rPr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2385" w:type="dxa"/>
          </w:tcPr>
          <w:p w:rsidR="00354EFF" w:rsidRPr="00354EFF" w:rsidRDefault="00354EFF" w:rsidP="00354EFF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645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left="25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left="266"/>
              <w:jc w:val="left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left="266"/>
              <w:jc w:val="left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right="236"/>
              <w:jc w:val="right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right="228"/>
              <w:jc w:val="right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354EFF" w:rsidRPr="00354EFF" w:rsidRDefault="00354EFF" w:rsidP="00354EFF">
            <w:pPr>
              <w:pStyle w:val="TableParagraph"/>
              <w:spacing w:before="1" w:line="264" w:lineRule="exact"/>
              <w:ind w:right="48"/>
              <w:jc w:val="right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Збир</w:t>
            </w:r>
            <w:proofErr w:type="spellEnd"/>
          </w:p>
        </w:tc>
        <w:tc>
          <w:tcPr>
            <w:tcW w:w="1257" w:type="dxa"/>
          </w:tcPr>
          <w:p w:rsidR="00354EFF" w:rsidRPr="00354EFF" w:rsidRDefault="00354EFF" w:rsidP="00354EFF">
            <w:pPr>
              <w:pStyle w:val="TableParagraph"/>
              <w:spacing w:before="24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Награда</w:t>
            </w:r>
            <w:proofErr w:type="spellEnd"/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Петар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Јовић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Станка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Гуњић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77" w:right="152"/>
            </w:pPr>
            <w:r w:rsidRPr="00354EFF">
              <w:t>20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5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07"/>
              <w:jc w:val="right"/>
            </w:pPr>
            <w:r w:rsidRPr="00354EFF">
              <w:t>100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left="47"/>
              <w:rPr>
                <w:b/>
              </w:rPr>
            </w:pPr>
            <w:r w:rsidRPr="00354EFF">
              <w:rPr>
                <w:b/>
                <w:w w:val="99"/>
              </w:rPr>
              <w:t>I</w:t>
            </w:r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Огњен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Пљакић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Ана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Николић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77" w:right="152"/>
            </w:pPr>
            <w:r w:rsidRPr="00354EFF">
              <w:t>20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16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68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96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left="47"/>
              <w:rPr>
                <w:b/>
              </w:rPr>
            </w:pPr>
            <w:r w:rsidRPr="00354EFF">
              <w:rPr>
                <w:b/>
                <w:w w:val="99"/>
              </w:rPr>
              <w:t>I</w:t>
            </w:r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Војин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Перишић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0" w:right="69"/>
            </w:pPr>
            <w:proofErr w:type="spellStart"/>
            <w:r w:rsidRPr="00354EFF">
              <w:t>Станка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Гуњић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77" w:right="152"/>
            </w:pPr>
            <w:r w:rsidRPr="00354EFF">
              <w:t>20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15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228"/>
              <w:jc w:val="right"/>
            </w:pPr>
            <w:r w:rsidRPr="00354EFF">
              <w:t>6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81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left="48"/>
              <w:rPr>
                <w:b/>
              </w:rPr>
            </w:pPr>
            <w:r w:rsidRPr="00354EFF">
              <w:rPr>
                <w:b/>
              </w:rPr>
              <w:t>II</w:t>
            </w:r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6" w:right="58"/>
              <w:rPr>
                <w:b/>
              </w:rPr>
            </w:pPr>
            <w:r w:rsidRPr="00354EFF">
              <w:rPr>
                <w:b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Мајда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Аранђеловић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Иван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Павловић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85" w:right="145"/>
            </w:pPr>
            <w:r w:rsidRPr="00354EFF">
              <w:t>20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3"/>
              <w:jc w:val="left"/>
            </w:pPr>
            <w:r w:rsidRPr="00354EFF">
              <w:t>16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3"/>
              <w:jc w:val="left"/>
            </w:pPr>
            <w:r w:rsidRPr="00354EFF">
              <w:t>14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0"/>
              <w:jc w:val="right"/>
            </w:pPr>
            <w:r w:rsidRPr="00354EFF">
              <w:t>15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228"/>
              <w:jc w:val="right"/>
            </w:pPr>
            <w:r w:rsidRPr="00354EFF">
              <w:t>6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71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left="48"/>
              <w:rPr>
                <w:b/>
              </w:rPr>
            </w:pPr>
            <w:r w:rsidRPr="00354EFF">
              <w:rPr>
                <w:b/>
              </w:rPr>
              <w:t>III</w:t>
            </w:r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6" w:right="58"/>
              <w:rPr>
                <w:b/>
              </w:rPr>
            </w:pPr>
            <w:r w:rsidRPr="00354EFF">
              <w:rPr>
                <w:b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Угљеша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Милашиновић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Ана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Николић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77" w:right="152"/>
            </w:pPr>
            <w:r w:rsidRPr="00354EFF">
              <w:t>20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10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15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228"/>
              <w:jc w:val="right"/>
            </w:pPr>
            <w:r w:rsidRPr="00354EFF">
              <w:t>6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71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left="48"/>
              <w:rPr>
                <w:b/>
              </w:rPr>
            </w:pPr>
            <w:r w:rsidRPr="00354EFF">
              <w:rPr>
                <w:b/>
              </w:rPr>
              <w:t>III</w:t>
            </w:r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6" w:right="58"/>
              <w:rPr>
                <w:b/>
                <w:lang w:val="sr-Cyrl-RS"/>
              </w:rPr>
            </w:pPr>
            <w:r w:rsidRPr="00354EFF">
              <w:rPr>
                <w:b/>
                <w:lang w:val="sr-Cyrl-RS"/>
              </w:rPr>
              <w:t>6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Софија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Павловић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Ана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Николић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5"/>
            </w:pPr>
            <w:r w:rsidRPr="00354EFF">
              <w:t>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228"/>
              <w:jc w:val="right"/>
            </w:pPr>
            <w:r w:rsidRPr="00354EFF">
              <w:t>8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68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right="19"/>
              <w:rPr>
                <w:b/>
              </w:rPr>
            </w:pPr>
            <w:proofErr w:type="spellStart"/>
            <w:r w:rsidRPr="00354EFF">
              <w:rPr>
                <w:b/>
                <w:w w:val="95"/>
              </w:rPr>
              <w:t>Похвала</w:t>
            </w:r>
            <w:proofErr w:type="spellEnd"/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6" w:right="58"/>
              <w:rPr>
                <w:b/>
                <w:lang w:val="sr-Cyrl-RS"/>
              </w:rPr>
            </w:pPr>
            <w:r w:rsidRPr="00354EFF">
              <w:rPr>
                <w:b/>
                <w:lang w:val="sr-Cyrl-RS"/>
              </w:rPr>
              <w:t>7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Петра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Куљача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Ана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Николић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5"/>
            </w:pPr>
            <w:r w:rsidRPr="00354EFF">
              <w:t>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228"/>
              <w:jc w:val="right"/>
            </w:pPr>
            <w:r w:rsidRPr="00354EFF">
              <w:t>8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68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right="19"/>
              <w:rPr>
                <w:b/>
              </w:rPr>
            </w:pPr>
            <w:proofErr w:type="spellStart"/>
            <w:r w:rsidRPr="00354EFF">
              <w:rPr>
                <w:b/>
                <w:w w:val="95"/>
              </w:rPr>
              <w:t>Похвала</w:t>
            </w:r>
            <w:proofErr w:type="spellEnd"/>
          </w:p>
        </w:tc>
      </w:tr>
      <w:tr w:rsidR="00354EFF" w:rsidTr="00354EFF">
        <w:trPr>
          <w:trHeight w:val="655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6" w:right="58"/>
              <w:rPr>
                <w:b/>
                <w:lang w:val="sr-Cyrl-RS"/>
              </w:rPr>
            </w:pPr>
            <w:r w:rsidRPr="00354EFF">
              <w:rPr>
                <w:b/>
                <w:lang w:val="sr-Cyrl-RS"/>
              </w:rPr>
              <w:t>8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Наталија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Тијанић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Ана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Николић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</w:pPr>
            <w:r w:rsidRPr="00354EFF">
              <w:t>4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3"/>
              <w:jc w:val="left"/>
            </w:pPr>
            <w:r w:rsidRPr="00354EFF">
              <w:t>12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3"/>
              <w:jc w:val="left"/>
            </w:pPr>
            <w:r w:rsidRPr="00354EFF">
              <w:t>10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0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68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66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right="19"/>
              <w:rPr>
                <w:b/>
              </w:rPr>
            </w:pPr>
            <w:proofErr w:type="spellStart"/>
            <w:r w:rsidRPr="00354EFF">
              <w:rPr>
                <w:b/>
                <w:w w:val="95"/>
              </w:rPr>
              <w:t>Похвала</w:t>
            </w:r>
            <w:proofErr w:type="spellEnd"/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6" w:right="58"/>
              <w:rPr>
                <w:b/>
                <w:lang w:val="sr-Cyrl-RS"/>
              </w:rPr>
            </w:pPr>
            <w:r w:rsidRPr="00354EFF">
              <w:rPr>
                <w:b/>
                <w:lang w:val="sr-Cyrl-RS"/>
              </w:rPr>
              <w:t>9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 w:right="-44"/>
              <w:jc w:val="left"/>
            </w:pPr>
            <w:proofErr w:type="spellStart"/>
            <w:r w:rsidRPr="00354EFF">
              <w:t>Андријана</w:t>
            </w:r>
            <w:proofErr w:type="spellEnd"/>
            <w:r w:rsidRPr="00354EFF">
              <w:rPr>
                <w:spacing w:val="-8"/>
              </w:rPr>
              <w:t xml:space="preserve"> </w:t>
            </w:r>
            <w:proofErr w:type="spellStart"/>
            <w:r w:rsidRPr="00354EFF">
              <w:t>Радосављевић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Ана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Николић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77" w:right="152"/>
            </w:pPr>
            <w:r w:rsidRPr="00354EFF">
              <w:t>20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66"/>
              <w:jc w:val="left"/>
            </w:pPr>
            <w:r w:rsidRPr="00354EFF">
              <w:t>8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14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228"/>
              <w:jc w:val="right"/>
            </w:pPr>
            <w:r w:rsidRPr="00354EFF">
              <w:t>3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65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right="19"/>
              <w:rPr>
                <w:b/>
              </w:rPr>
            </w:pPr>
            <w:proofErr w:type="spellStart"/>
            <w:r w:rsidRPr="00354EFF">
              <w:rPr>
                <w:b/>
                <w:w w:val="95"/>
              </w:rPr>
              <w:t>Похвала</w:t>
            </w:r>
            <w:proofErr w:type="spellEnd"/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6" w:right="58"/>
              <w:rPr>
                <w:b/>
                <w:lang w:val="sr-Cyrl-RS"/>
              </w:rPr>
            </w:pPr>
            <w:r w:rsidRPr="00354EFF">
              <w:rPr>
                <w:b/>
                <w:lang w:val="sr-Cyrl-RS"/>
              </w:rPr>
              <w:t>10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Богдан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Парезановић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Биљана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Симоновић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6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77" w:right="152"/>
            </w:pPr>
            <w:r w:rsidRPr="00354EFF">
              <w:t>20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12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10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228"/>
              <w:jc w:val="right"/>
            </w:pPr>
            <w:r w:rsidRPr="00354EFF">
              <w:t>2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64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right="19"/>
              <w:rPr>
                <w:b/>
              </w:rPr>
            </w:pPr>
            <w:proofErr w:type="spellStart"/>
            <w:r w:rsidRPr="00354EFF">
              <w:rPr>
                <w:b/>
                <w:w w:val="95"/>
              </w:rPr>
              <w:t>Похвала</w:t>
            </w:r>
            <w:proofErr w:type="spellEnd"/>
          </w:p>
        </w:tc>
      </w:tr>
      <w:tr w:rsidR="00354EFF" w:rsidTr="00354EFF">
        <w:trPr>
          <w:trHeight w:val="366"/>
        </w:trPr>
        <w:tc>
          <w:tcPr>
            <w:tcW w:w="72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96" w:right="58"/>
              <w:rPr>
                <w:b/>
                <w:lang w:val="sr-Cyrl-RS"/>
              </w:rPr>
            </w:pPr>
            <w:r w:rsidRPr="00354EFF">
              <w:rPr>
                <w:b/>
                <w:lang w:val="sr-Cyrl-RS"/>
              </w:rPr>
              <w:t>11</w:t>
            </w:r>
          </w:p>
        </w:tc>
        <w:tc>
          <w:tcPr>
            <w:tcW w:w="2611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40"/>
              <w:jc w:val="left"/>
            </w:pPr>
            <w:proofErr w:type="spellStart"/>
            <w:r w:rsidRPr="00354EFF">
              <w:t>Николина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Филиповић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33" w:right="196"/>
            </w:pPr>
            <w:proofErr w:type="spellStart"/>
            <w:r w:rsidRPr="00354EFF">
              <w:t>трећи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105" w:right="69"/>
            </w:pPr>
            <w:proofErr w:type="spellStart"/>
            <w:r w:rsidRPr="00354EFF">
              <w:t>Биљана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Симоновић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77"/>
              <w:ind w:left="38"/>
            </w:pPr>
            <w:r w:rsidRPr="00354EFF">
              <w:t xml:space="preserve">IV </w:t>
            </w:r>
            <w:proofErr w:type="spellStart"/>
            <w:r w:rsidRPr="00354EFF">
              <w:t>краљевачки</w:t>
            </w:r>
            <w:proofErr w:type="spellEnd"/>
            <w:r w:rsidRPr="00354EFF">
              <w:t xml:space="preserve"> </w:t>
            </w:r>
            <w:proofErr w:type="spellStart"/>
            <w:r w:rsidRPr="00354EFF">
              <w:t>батаљон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5"/>
            </w:pPr>
            <w:r w:rsidRPr="00354EFF">
              <w:t>8</w:t>
            </w:r>
          </w:p>
        </w:tc>
        <w:tc>
          <w:tcPr>
            <w:tcW w:w="646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16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06"/>
              <w:jc w:val="left"/>
            </w:pPr>
            <w:r w:rsidRPr="00354EFF">
              <w:t>10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176"/>
              <w:jc w:val="right"/>
            </w:pPr>
            <w:r w:rsidRPr="00354EFF">
              <w:t>20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right="228"/>
              <w:jc w:val="right"/>
            </w:pPr>
            <w:r w:rsidRPr="00354EFF">
              <w:t>8</w:t>
            </w:r>
          </w:p>
        </w:tc>
        <w:tc>
          <w:tcPr>
            <w:tcW w:w="645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ind w:left="215"/>
              <w:jc w:val="left"/>
            </w:pPr>
            <w:r w:rsidRPr="00354EFF">
              <w:t>62</w:t>
            </w:r>
          </w:p>
        </w:tc>
        <w:tc>
          <w:tcPr>
            <w:tcW w:w="1257" w:type="dxa"/>
            <w:shd w:val="clear" w:color="auto" w:fill="auto"/>
          </w:tcPr>
          <w:p w:rsidR="00354EFF" w:rsidRPr="00354EFF" w:rsidRDefault="00354EFF" w:rsidP="00354EFF">
            <w:pPr>
              <w:pStyle w:val="TableParagraph"/>
              <w:spacing w:before="65"/>
              <w:ind w:right="19"/>
              <w:rPr>
                <w:b/>
              </w:rPr>
            </w:pPr>
            <w:proofErr w:type="spellStart"/>
            <w:r w:rsidRPr="00354EFF">
              <w:rPr>
                <w:b/>
                <w:w w:val="95"/>
              </w:rPr>
              <w:t>Похвала</w:t>
            </w:r>
            <w:proofErr w:type="spellEnd"/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F25447" w:rsidRDefault="00F25447" w:rsidP="00F25447">
      <w:pPr>
        <w:pStyle w:val="BodyText"/>
        <w:spacing w:before="39" w:after="8"/>
        <w:jc w:val="center"/>
        <w:rPr>
          <w:b/>
        </w:rPr>
      </w:pPr>
      <w:r>
        <w:rPr>
          <w:b/>
        </w:rPr>
        <w:t>4</w:t>
      </w:r>
      <w:r w:rsidRPr="000810F3">
        <w:rPr>
          <w:b/>
        </w:rPr>
        <w:t>. РАЗРЕД</w:t>
      </w:r>
    </w:p>
    <w:p w:rsidR="00F25447" w:rsidRPr="000810F3" w:rsidRDefault="00F25447" w:rsidP="00F25447">
      <w:pPr>
        <w:pStyle w:val="BodyText"/>
        <w:spacing w:before="39" w:after="8"/>
        <w:jc w:val="center"/>
        <w:rPr>
          <w:b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968"/>
        <w:gridCol w:w="2803"/>
        <w:gridCol w:w="2626"/>
        <w:gridCol w:w="646"/>
        <w:gridCol w:w="647"/>
        <w:gridCol w:w="646"/>
        <w:gridCol w:w="646"/>
        <w:gridCol w:w="646"/>
        <w:gridCol w:w="656"/>
        <w:gridCol w:w="1365"/>
      </w:tblGrid>
      <w:tr w:rsidR="00F25447" w:rsidTr="005C16B9">
        <w:trPr>
          <w:trHeight w:val="284"/>
        </w:trPr>
        <w:tc>
          <w:tcPr>
            <w:tcW w:w="725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proofErr w:type="spellStart"/>
            <w:r w:rsidRPr="00354EFF">
              <w:rPr>
                <w:sz w:val="24"/>
                <w:szCs w:val="24"/>
              </w:rPr>
              <w:t>Име</w:t>
            </w:r>
            <w:proofErr w:type="spellEnd"/>
            <w:r w:rsidRPr="00354EFF">
              <w:rPr>
                <w:sz w:val="24"/>
                <w:szCs w:val="24"/>
              </w:rPr>
              <w:t xml:space="preserve"> и </w:t>
            </w:r>
            <w:proofErr w:type="spellStart"/>
            <w:r w:rsidRPr="00354EFF">
              <w:rPr>
                <w:sz w:val="24"/>
                <w:szCs w:val="24"/>
              </w:rPr>
              <w:t>презиме</w:t>
            </w:r>
            <w:proofErr w:type="spellEnd"/>
            <w:r w:rsidRPr="00354EFF">
              <w:rPr>
                <w:sz w:val="24"/>
                <w:szCs w:val="24"/>
              </w:rPr>
              <w:t xml:space="preserve"> </w:t>
            </w:r>
            <w:proofErr w:type="spellStart"/>
            <w:r w:rsidRPr="00354EFF">
              <w:rPr>
                <w:sz w:val="24"/>
                <w:szCs w:val="24"/>
              </w:rPr>
              <w:t>такмичар</w:t>
            </w:r>
            <w:proofErr w:type="spellEnd"/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968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803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Учитељ</w:t>
            </w:r>
            <w:proofErr w:type="spellEnd"/>
            <w:r w:rsidRPr="00354EFF">
              <w:rPr>
                <w:sz w:val="24"/>
                <w:szCs w:val="24"/>
              </w:rPr>
              <w:t>/</w:t>
            </w:r>
            <w:proofErr w:type="spellStart"/>
            <w:r w:rsidRPr="00354EFF">
              <w:rPr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2626" w:type="dxa"/>
          </w:tcPr>
          <w:p w:rsidR="00F25447" w:rsidRPr="00354EFF" w:rsidRDefault="00F25447" w:rsidP="005C16B9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646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left="25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left="266"/>
              <w:jc w:val="left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left="266"/>
              <w:jc w:val="left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right="236"/>
              <w:jc w:val="right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right="228"/>
              <w:jc w:val="right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F25447" w:rsidRPr="00354EFF" w:rsidRDefault="00F25447" w:rsidP="005C16B9">
            <w:pPr>
              <w:pStyle w:val="TableParagraph"/>
              <w:spacing w:before="1" w:line="264" w:lineRule="exact"/>
              <w:ind w:right="48"/>
              <w:jc w:val="right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Збир</w:t>
            </w:r>
            <w:proofErr w:type="spell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25447" w:rsidRPr="00354EFF" w:rsidRDefault="00F25447" w:rsidP="005C16B9">
            <w:pPr>
              <w:pStyle w:val="TableParagraph"/>
              <w:spacing w:before="24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Награда</w:t>
            </w:r>
            <w:proofErr w:type="spellEnd"/>
          </w:p>
        </w:tc>
      </w:tr>
      <w:tr w:rsidR="00F25447" w:rsidTr="005C16B9">
        <w:trPr>
          <w:trHeight w:val="366"/>
        </w:trPr>
        <w:tc>
          <w:tcPr>
            <w:tcW w:w="725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F25447" w:rsidRDefault="00F25447" w:rsidP="005C16B9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Милићевић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F25447" w:rsidRDefault="00F25447" w:rsidP="005C16B9">
            <w:pPr>
              <w:pStyle w:val="TableParagraph"/>
              <w:ind w:left="5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Станковић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75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74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F25447" w:rsidRPr="00354EFF" w:rsidRDefault="00F25447" w:rsidP="005C16B9">
            <w:pPr>
              <w:pStyle w:val="TableParagraph"/>
              <w:spacing w:before="53"/>
              <w:ind w:left="23"/>
              <w:rPr>
                <w:b/>
              </w:rPr>
            </w:pPr>
            <w:r w:rsidRPr="00354EFF">
              <w:rPr>
                <w:b/>
              </w:rPr>
              <w:t>I</w:t>
            </w:r>
          </w:p>
        </w:tc>
      </w:tr>
      <w:tr w:rsidR="00F25447" w:rsidTr="005C16B9">
        <w:trPr>
          <w:trHeight w:val="366"/>
        </w:trPr>
        <w:tc>
          <w:tcPr>
            <w:tcW w:w="725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F25447" w:rsidRDefault="00F25447" w:rsidP="005C16B9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Николовски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Вјекослав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Петришко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75" w:right="1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82" w:righ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F25447" w:rsidRPr="00354EFF" w:rsidRDefault="00F25447" w:rsidP="005C16B9">
            <w:pPr>
              <w:pStyle w:val="TableParagraph"/>
              <w:spacing w:before="53"/>
              <w:ind w:left="27" w:right="5"/>
              <w:rPr>
                <w:b/>
              </w:rPr>
            </w:pPr>
            <w:r w:rsidRPr="00354EFF">
              <w:rPr>
                <w:b/>
              </w:rPr>
              <w:t>II</w:t>
            </w:r>
          </w:p>
        </w:tc>
      </w:tr>
      <w:tr w:rsidR="00F25447" w:rsidTr="005C16B9">
        <w:trPr>
          <w:trHeight w:val="366"/>
        </w:trPr>
        <w:tc>
          <w:tcPr>
            <w:tcW w:w="725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:rsidR="00F25447" w:rsidRDefault="00F25447" w:rsidP="005C16B9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Кристина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Раковић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Вјекослав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Петришко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83" w:righ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82" w:righ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F25447" w:rsidRPr="00354EFF" w:rsidRDefault="00F25447" w:rsidP="005C16B9">
            <w:pPr>
              <w:pStyle w:val="TableParagraph"/>
              <w:spacing w:before="53"/>
              <w:ind w:left="27" w:right="5"/>
              <w:rPr>
                <w:b/>
              </w:rPr>
            </w:pPr>
            <w:r w:rsidRPr="00354EFF">
              <w:rPr>
                <w:b/>
              </w:rPr>
              <w:t>II</w:t>
            </w:r>
          </w:p>
        </w:tc>
      </w:tr>
      <w:tr w:rsidR="00F25447" w:rsidTr="005C16B9">
        <w:trPr>
          <w:trHeight w:val="366"/>
        </w:trPr>
        <w:tc>
          <w:tcPr>
            <w:tcW w:w="725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:rsidR="00F25447" w:rsidRDefault="00F25447" w:rsidP="005C16B9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Васиљев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F25447" w:rsidRDefault="00F25447" w:rsidP="005C16B9">
            <w:pPr>
              <w:pStyle w:val="TableParagraph"/>
              <w:ind w:left="5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Пантић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82" w:righ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F25447" w:rsidRPr="00354EFF" w:rsidRDefault="00F25447" w:rsidP="005C16B9">
            <w:pPr>
              <w:pStyle w:val="TableParagraph"/>
              <w:spacing w:before="53"/>
              <w:ind w:left="27" w:right="5"/>
              <w:rPr>
                <w:b/>
              </w:rPr>
            </w:pPr>
            <w:r w:rsidRPr="00354EFF">
              <w:rPr>
                <w:b/>
              </w:rPr>
              <w:t>II</w:t>
            </w:r>
          </w:p>
        </w:tc>
      </w:tr>
      <w:tr w:rsidR="00F25447" w:rsidTr="005C16B9">
        <w:trPr>
          <w:trHeight w:val="366"/>
        </w:trPr>
        <w:tc>
          <w:tcPr>
            <w:tcW w:w="725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F25447" w:rsidRDefault="00F25447" w:rsidP="005C16B9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Симоновић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Вјекослав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Петришко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F25447" w:rsidRDefault="00F25447" w:rsidP="005C16B9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F25447" w:rsidRDefault="00F25447" w:rsidP="005C16B9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F25447" w:rsidRPr="00354EFF" w:rsidRDefault="00F25447" w:rsidP="005C16B9">
            <w:pPr>
              <w:pStyle w:val="TableParagraph"/>
              <w:spacing w:before="53"/>
              <w:ind w:left="27" w:right="7"/>
              <w:rPr>
                <w:b/>
              </w:rPr>
            </w:pPr>
            <w:r w:rsidRPr="00354EFF">
              <w:rPr>
                <w:b/>
              </w:rPr>
              <w:t>III</w:t>
            </w:r>
          </w:p>
        </w:tc>
      </w:tr>
    </w:tbl>
    <w:p w:rsidR="00F25447" w:rsidRPr="00F25447" w:rsidRDefault="00F25447" w:rsidP="00F25447">
      <w:pPr>
        <w:tabs>
          <w:tab w:val="left" w:pos="5070"/>
        </w:tabs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354EFF" w:rsidRDefault="00354EFF" w:rsidP="00354EFF">
      <w:pPr>
        <w:rPr>
          <w:sz w:val="18"/>
        </w:rPr>
      </w:pPr>
    </w:p>
    <w:p w:rsidR="00354EFF" w:rsidRDefault="00354EFF" w:rsidP="00354EFF">
      <w:pPr>
        <w:pStyle w:val="BodyText"/>
        <w:spacing w:before="39" w:after="8"/>
        <w:jc w:val="center"/>
        <w:rPr>
          <w:b/>
        </w:rPr>
      </w:pPr>
      <w:r>
        <w:rPr>
          <w:b/>
        </w:rPr>
        <w:lastRenderedPageBreak/>
        <w:t>5</w:t>
      </w:r>
      <w:r w:rsidRPr="000810F3">
        <w:rPr>
          <w:b/>
        </w:rPr>
        <w:t>. РАЗРЕД</w:t>
      </w:r>
    </w:p>
    <w:p w:rsidR="00354EFF" w:rsidRDefault="00354EFF" w:rsidP="00354EFF">
      <w:pPr>
        <w:pStyle w:val="BodyText"/>
        <w:spacing w:before="39" w:after="8"/>
        <w:jc w:val="center"/>
        <w:rPr>
          <w:b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838"/>
        <w:gridCol w:w="2577"/>
        <w:gridCol w:w="3127"/>
        <w:gridCol w:w="645"/>
        <w:gridCol w:w="646"/>
        <w:gridCol w:w="645"/>
        <w:gridCol w:w="645"/>
        <w:gridCol w:w="645"/>
        <w:gridCol w:w="654"/>
        <w:gridCol w:w="1223"/>
      </w:tblGrid>
      <w:tr w:rsidR="00354EFF" w:rsidTr="00F25447">
        <w:trPr>
          <w:trHeight w:val="285"/>
        </w:trPr>
        <w:tc>
          <w:tcPr>
            <w:tcW w:w="725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22" w:right="58"/>
              <w:rPr>
                <w:sz w:val="24"/>
              </w:rPr>
            </w:pPr>
            <w:r>
              <w:rPr>
                <w:sz w:val="24"/>
              </w:rPr>
              <w:t>Р. БР.</w:t>
            </w:r>
          </w:p>
        </w:tc>
        <w:tc>
          <w:tcPr>
            <w:tcW w:w="2611" w:type="dxa"/>
          </w:tcPr>
          <w:p w:rsidR="00354EFF" w:rsidRDefault="00354EFF" w:rsidP="005C16B9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такмичар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838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65"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Разред</w:t>
            </w:r>
            <w:proofErr w:type="spellEnd"/>
          </w:p>
        </w:tc>
        <w:tc>
          <w:tcPr>
            <w:tcW w:w="2577" w:type="dxa"/>
          </w:tcPr>
          <w:p w:rsidR="00354EFF" w:rsidRDefault="00354EFF" w:rsidP="005C16B9">
            <w:pPr>
              <w:pStyle w:val="TableParagraph"/>
              <w:spacing w:line="252" w:lineRule="exact"/>
              <w:ind w:left="154" w:right="116"/>
            </w:pP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</w:p>
        </w:tc>
        <w:tc>
          <w:tcPr>
            <w:tcW w:w="3127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23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4" w:type="dxa"/>
          </w:tcPr>
          <w:p w:rsidR="00354EFF" w:rsidRDefault="00354EFF" w:rsidP="005C16B9">
            <w:pPr>
              <w:pStyle w:val="TableParagraph"/>
              <w:spacing w:before="1" w:line="264" w:lineRule="exact"/>
              <w:ind w:left="6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Збир</w:t>
            </w:r>
            <w:proofErr w:type="spellEnd"/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54EFF" w:rsidRDefault="00354EFF" w:rsidP="005C16B9">
            <w:pPr>
              <w:pStyle w:val="TableParagraph"/>
              <w:spacing w:line="252" w:lineRule="exact"/>
              <w:ind w:left="-5" w:right="22"/>
            </w:pPr>
            <w:proofErr w:type="spellStart"/>
            <w:r>
              <w:rPr>
                <w:spacing w:val="-1"/>
              </w:rPr>
              <w:t>Награда</w:t>
            </w:r>
            <w:proofErr w:type="spellEnd"/>
          </w:p>
        </w:tc>
      </w:tr>
      <w:tr w:rsidR="00354EFF" w:rsidTr="00F25447">
        <w:trPr>
          <w:trHeight w:val="308"/>
        </w:trPr>
        <w:tc>
          <w:tcPr>
            <w:tcW w:w="725" w:type="dxa"/>
          </w:tcPr>
          <w:p w:rsidR="00354EFF" w:rsidRDefault="00354EFF" w:rsidP="005C16B9">
            <w:pPr>
              <w:pStyle w:val="TableParagraph"/>
              <w:ind w:left="38"/>
              <w:rPr>
                <w:sz w:val="24"/>
              </w:rPr>
            </w:pPr>
            <w:bookmarkStart w:id="0" w:name="_GoBack" w:colFirst="11" w:colLast="11"/>
            <w:r>
              <w:rPr>
                <w:sz w:val="24"/>
              </w:rPr>
              <w:t>1</w:t>
            </w:r>
          </w:p>
        </w:tc>
        <w:tc>
          <w:tcPr>
            <w:tcW w:w="2611" w:type="dxa"/>
          </w:tcPr>
          <w:p w:rsidR="00354EFF" w:rsidRDefault="00354EFF" w:rsidP="005C16B9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Родић</w:t>
            </w:r>
            <w:proofErr w:type="spellEnd"/>
          </w:p>
        </w:tc>
        <w:tc>
          <w:tcPr>
            <w:tcW w:w="838" w:type="dxa"/>
          </w:tcPr>
          <w:p w:rsidR="00354EFF" w:rsidRDefault="00354EFF" w:rsidP="005C16B9">
            <w:pPr>
              <w:pStyle w:val="TableParagraph"/>
              <w:ind w:left="62"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Пети</w:t>
            </w:r>
            <w:proofErr w:type="spellEnd"/>
          </w:p>
        </w:tc>
        <w:tc>
          <w:tcPr>
            <w:tcW w:w="2577" w:type="dxa"/>
          </w:tcPr>
          <w:p w:rsidR="00354EFF" w:rsidRDefault="00354EFF" w:rsidP="005C16B9">
            <w:pPr>
              <w:pStyle w:val="TableParagraph"/>
              <w:spacing w:before="24"/>
              <w:ind w:left="154" w:right="118"/>
            </w:pP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Радовић</w:t>
            </w:r>
            <w:proofErr w:type="spellEnd"/>
          </w:p>
        </w:tc>
        <w:tc>
          <w:tcPr>
            <w:tcW w:w="3127" w:type="dxa"/>
          </w:tcPr>
          <w:p w:rsidR="00354EFF" w:rsidRDefault="00354EFF" w:rsidP="005C16B9">
            <w:pPr>
              <w:pStyle w:val="TableParagraph"/>
              <w:spacing w:before="24"/>
              <w:ind w:left="238" w:right="198"/>
            </w:pPr>
            <w:r>
              <w:t xml:space="preserve">IV </w:t>
            </w:r>
            <w:proofErr w:type="spellStart"/>
            <w:r>
              <w:t>краљевачки</w:t>
            </w:r>
            <w:proofErr w:type="spellEnd"/>
            <w:r>
              <w:t xml:space="preserve"> </w:t>
            </w:r>
            <w:proofErr w:type="spellStart"/>
            <w:r>
              <w:t>батаљон</w:t>
            </w:r>
            <w:proofErr w:type="spellEnd"/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ind w:left="176" w:right="1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354EFF" w:rsidRDefault="00354EFF" w:rsidP="005C16B9">
            <w:pPr>
              <w:pStyle w:val="TableParagraph"/>
              <w:ind w:left="178" w:right="15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ind w:left="178" w:right="1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4" w:type="dxa"/>
          </w:tcPr>
          <w:p w:rsidR="00354EFF" w:rsidRDefault="00354EFF" w:rsidP="005C16B9">
            <w:pPr>
              <w:pStyle w:val="TableParagraph"/>
              <w:ind w:left="63" w:right="2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54EFF" w:rsidRPr="00B703F7" w:rsidRDefault="00354EFF" w:rsidP="005C16B9">
            <w:pPr>
              <w:pStyle w:val="TableParagraph"/>
              <w:spacing w:before="24"/>
              <w:rPr>
                <w:b/>
              </w:rPr>
            </w:pPr>
            <w:r w:rsidRPr="00B703F7">
              <w:rPr>
                <w:b/>
              </w:rPr>
              <w:t>I</w:t>
            </w:r>
          </w:p>
        </w:tc>
      </w:tr>
      <w:tr w:rsidR="00354EFF" w:rsidTr="00F25447">
        <w:trPr>
          <w:trHeight w:val="308"/>
        </w:trPr>
        <w:tc>
          <w:tcPr>
            <w:tcW w:w="725" w:type="dxa"/>
          </w:tcPr>
          <w:p w:rsidR="00354EFF" w:rsidRDefault="00354EFF" w:rsidP="005C16B9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1" w:type="dxa"/>
          </w:tcPr>
          <w:p w:rsidR="00354EFF" w:rsidRDefault="00354EFF" w:rsidP="005C16B9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Радосављевић</w:t>
            </w:r>
            <w:proofErr w:type="spellEnd"/>
          </w:p>
        </w:tc>
        <w:tc>
          <w:tcPr>
            <w:tcW w:w="838" w:type="dxa"/>
          </w:tcPr>
          <w:p w:rsidR="00354EFF" w:rsidRDefault="00354EFF" w:rsidP="005C16B9">
            <w:pPr>
              <w:pStyle w:val="TableParagraph"/>
              <w:ind w:left="62"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Пети</w:t>
            </w:r>
            <w:proofErr w:type="spellEnd"/>
          </w:p>
        </w:tc>
        <w:tc>
          <w:tcPr>
            <w:tcW w:w="2577" w:type="dxa"/>
          </w:tcPr>
          <w:p w:rsidR="00354EFF" w:rsidRDefault="00354EFF" w:rsidP="005C16B9">
            <w:pPr>
              <w:pStyle w:val="TableParagraph"/>
              <w:spacing w:before="24"/>
              <w:ind w:left="144" w:right="123"/>
            </w:pP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Радовић</w:t>
            </w:r>
            <w:proofErr w:type="spellEnd"/>
          </w:p>
        </w:tc>
        <w:tc>
          <w:tcPr>
            <w:tcW w:w="3127" w:type="dxa"/>
          </w:tcPr>
          <w:p w:rsidR="00354EFF" w:rsidRDefault="00354EFF" w:rsidP="005C16B9">
            <w:pPr>
              <w:pStyle w:val="TableParagraph"/>
              <w:spacing w:before="24"/>
              <w:ind w:left="238" w:right="198"/>
            </w:pPr>
            <w:r>
              <w:t xml:space="preserve">IV </w:t>
            </w:r>
            <w:proofErr w:type="spellStart"/>
            <w:r>
              <w:t>краљевачки</w:t>
            </w:r>
            <w:proofErr w:type="spellEnd"/>
            <w:r>
              <w:t xml:space="preserve"> </w:t>
            </w:r>
            <w:proofErr w:type="spellStart"/>
            <w:r>
              <w:t>батаљон</w:t>
            </w:r>
            <w:proofErr w:type="spellEnd"/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ind w:left="185" w:right="1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354EFF" w:rsidRDefault="00354EFF" w:rsidP="005C16B9">
            <w:pPr>
              <w:pStyle w:val="TableParagraph"/>
              <w:ind w:left="185" w:right="1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ind w:left="185" w:right="1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" w:type="dxa"/>
          </w:tcPr>
          <w:p w:rsidR="00354EFF" w:rsidRDefault="00354EFF" w:rsidP="005C16B9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4" w:type="dxa"/>
          </w:tcPr>
          <w:p w:rsidR="00354EFF" w:rsidRDefault="00354EFF" w:rsidP="005C16B9">
            <w:pPr>
              <w:pStyle w:val="TableParagraph"/>
              <w:ind w:left="63" w:right="2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23" w:type="dxa"/>
          </w:tcPr>
          <w:p w:rsidR="00354EFF" w:rsidRPr="00B703F7" w:rsidRDefault="00354EFF" w:rsidP="005C16B9">
            <w:pPr>
              <w:pStyle w:val="TableParagraph"/>
              <w:spacing w:before="24"/>
              <w:ind w:left="39"/>
              <w:rPr>
                <w:b/>
              </w:rPr>
            </w:pPr>
            <w:r w:rsidRPr="00B703F7">
              <w:rPr>
                <w:b/>
              </w:rPr>
              <w:t>II</w:t>
            </w:r>
          </w:p>
        </w:tc>
      </w:tr>
      <w:bookmarkEnd w:id="0"/>
    </w:tbl>
    <w:p w:rsidR="00F25447" w:rsidRDefault="00F25447" w:rsidP="00354EFF">
      <w:pPr>
        <w:tabs>
          <w:tab w:val="left" w:pos="6900"/>
        </w:tabs>
        <w:rPr>
          <w:sz w:val="18"/>
        </w:rPr>
      </w:pPr>
    </w:p>
    <w:p w:rsidR="00F25447" w:rsidRPr="00F25447" w:rsidRDefault="00F25447" w:rsidP="00F25447">
      <w:pPr>
        <w:rPr>
          <w:sz w:val="18"/>
        </w:rPr>
      </w:pPr>
    </w:p>
    <w:p w:rsidR="00F25447" w:rsidRPr="00F25447" w:rsidRDefault="00F25447" w:rsidP="00F25447">
      <w:pPr>
        <w:rPr>
          <w:sz w:val="18"/>
        </w:rPr>
      </w:pPr>
    </w:p>
    <w:p w:rsidR="00F25447" w:rsidRDefault="00F25447" w:rsidP="00F25447">
      <w:pPr>
        <w:pStyle w:val="BodyText"/>
        <w:spacing w:before="39" w:after="8"/>
        <w:jc w:val="center"/>
        <w:rPr>
          <w:b/>
        </w:rPr>
      </w:pPr>
      <w:r>
        <w:rPr>
          <w:b/>
        </w:rPr>
        <w:t>6</w:t>
      </w:r>
      <w:r w:rsidRPr="000810F3">
        <w:rPr>
          <w:b/>
        </w:rPr>
        <w:t>. РАЗРЕД</w:t>
      </w:r>
    </w:p>
    <w:p w:rsidR="00F25447" w:rsidRDefault="00F25447" w:rsidP="00F25447">
      <w:pPr>
        <w:tabs>
          <w:tab w:val="left" w:pos="7245"/>
        </w:tabs>
        <w:rPr>
          <w:sz w:val="18"/>
        </w:rPr>
      </w:pPr>
    </w:p>
    <w:p w:rsidR="00F25447" w:rsidRDefault="00F25447" w:rsidP="00F25447">
      <w:pPr>
        <w:rPr>
          <w:sz w:val="18"/>
        </w:rPr>
      </w:pPr>
    </w:p>
    <w:p w:rsidR="00F25447" w:rsidRPr="00F25447" w:rsidRDefault="00F25447" w:rsidP="00F25447">
      <w:pPr>
        <w:tabs>
          <w:tab w:val="left" w:pos="1245"/>
        </w:tabs>
        <w:rPr>
          <w:sz w:val="18"/>
        </w:rPr>
      </w:pPr>
      <w:r>
        <w:rPr>
          <w:sz w:val="18"/>
        </w:rPr>
        <w:tab/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664"/>
        <w:gridCol w:w="1102"/>
        <w:gridCol w:w="2678"/>
        <w:gridCol w:w="2878"/>
        <w:gridCol w:w="614"/>
        <w:gridCol w:w="615"/>
        <w:gridCol w:w="614"/>
        <w:gridCol w:w="614"/>
        <w:gridCol w:w="614"/>
        <w:gridCol w:w="624"/>
        <w:gridCol w:w="1275"/>
      </w:tblGrid>
      <w:tr w:rsidR="00F25447" w:rsidTr="00F25447">
        <w:trPr>
          <w:trHeight w:val="532"/>
        </w:trPr>
        <w:tc>
          <w:tcPr>
            <w:tcW w:w="689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0"/>
              <w:ind w:left="19" w:right="52"/>
              <w:rPr>
                <w:sz w:val="23"/>
              </w:rPr>
            </w:pPr>
            <w:r>
              <w:rPr>
                <w:sz w:val="23"/>
              </w:rPr>
              <w:t>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БР.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0"/>
              <w:ind w:left="38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Име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презиме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такмичара</w:t>
            </w:r>
            <w:proofErr w:type="spellEnd"/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0"/>
              <w:ind w:left="209" w:right="170"/>
              <w:rPr>
                <w:sz w:val="23"/>
              </w:rPr>
            </w:pPr>
            <w:proofErr w:type="spellStart"/>
            <w:r>
              <w:rPr>
                <w:sz w:val="23"/>
              </w:rPr>
              <w:t>Разред</w:t>
            </w:r>
            <w:proofErr w:type="spellEnd"/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0"/>
              <w:ind w:left="257" w:right="222"/>
              <w:rPr>
                <w:sz w:val="23"/>
              </w:rPr>
            </w:pPr>
            <w:proofErr w:type="spellStart"/>
            <w:r>
              <w:rPr>
                <w:sz w:val="23"/>
              </w:rPr>
              <w:t>Предметни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</w:t>
            </w:r>
            <w:proofErr w:type="spellEnd"/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53"/>
              <w:ind w:left="187" w:right="150"/>
              <w:rPr>
                <w:sz w:val="19"/>
              </w:rPr>
            </w:pPr>
            <w:proofErr w:type="spellStart"/>
            <w:r>
              <w:rPr>
                <w:sz w:val="19"/>
              </w:rPr>
              <w:t>Школа</w:t>
            </w:r>
            <w:proofErr w:type="spellEnd"/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3"/>
              <w:ind w:left="24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3"/>
              <w:ind w:left="25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3"/>
              <w:ind w:left="25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3"/>
              <w:ind w:right="224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0"/>
              <w:ind w:left="260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33"/>
              <w:ind w:left="53" w:right="39"/>
              <w:rPr>
                <w:sz w:val="23"/>
              </w:rPr>
            </w:pPr>
            <w:proofErr w:type="spellStart"/>
            <w:r>
              <w:rPr>
                <w:sz w:val="23"/>
              </w:rPr>
              <w:t>Збир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153"/>
              <w:ind w:left="27" w:right="40"/>
              <w:rPr>
                <w:sz w:val="19"/>
              </w:rPr>
            </w:pPr>
            <w:proofErr w:type="spellStart"/>
            <w:r>
              <w:rPr>
                <w:sz w:val="19"/>
              </w:rPr>
              <w:t>Награда</w:t>
            </w:r>
            <w:proofErr w:type="spellEnd"/>
          </w:p>
        </w:tc>
      </w:tr>
      <w:tr w:rsidR="00F25447" w:rsidTr="00F25447">
        <w:trPr>
          <w:trHeight w:val="3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34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38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Владимир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Вучинић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209" w:right="172"/>
              <w:rPr>
                <w:sz w:val="23"/>
              </w:rPr>
            </w:pPr>
            <w:proofErr w:type="spellStart"/>
            <w:r>
              <w:rPr>
                <w:sz w:val="23"/>
              </w:rPr>
              <w:t>Шести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257" w:right="222"/>
              <w:rPr>
                <w:sz w:val="23"/>
              </w:rPr>
            </w:pPr>
            <w:proofErr w:type="spellStart"/>
            <w:r>
              <w:rPr>
                <w:sz w:val="23"/>
              </w:rPr>
              <w:t>Ана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Павловић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43"/>
              <w:ind w:left="188" w:right="148"/>
              <w:rPr>
                <w:sz w:val="19"/>
              </w:rPr>
            </w:pPr>
            <w:r>
              <w:rPr>
                <w:sz w:val="19"/>
              </w:rPr>
              <w:t>IV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краљевачки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батаљон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175" w:right="13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176" w:right="13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175" w:right="13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right="217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260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ind w:left="53" w:right="20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Pr="00F25447" w:rsidRDefault="00F25447" w:rsidP="005C16B9">
            <w:pPr>
              <w:pStyle w:val="TableParagraph"/>
              <w:spacing w:before="43"/>
              <w:ind w:left="39" w:right="7"/>
              <w:rPr>
                <w:b/>
                <w:sz w:val="19"/>
              </w:rPr>
            </w:pPr>
            <w:r w:rsidRPr="00F25447">
              <w:rPr>
                <w:b/>
                <w:sz w:val="19"/>
              </w:rPr>
              <w:t>II</w:t>
            </w:r>
          </w:p>
        </w:tc>
      </w:tr>
      <w:tr w:rsidR="00F25447" w:rsidTr="00F25447">
        <w:trPr>
          <w:trHeight w:val="2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34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38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Стефан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Драгојевић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209" w:right="172"/>
              <w:rPr>
                <w:sz w:val="23"/>
              </w:rPr>
            </w:pPr>
            <w:proofErr w:type="spellStart"/>
            <w:r>
              <w:rPr>
                <w:sz w:val="23"/>
              </w:rPr>
              <w:t>Шести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257" w:right="222"/>
              <w:rPr>
                <w:sz w:val="23"/>
              </w:rPr>
            </w:pPr>
            <w:proofErr w:type="spellStart"/>
            <w:r>
              <w:rPr>
                <w:sz w:val="23"/>
              </w:rPr>
              <w:t>Ана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Павловић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22"/>
              <w:ind w:left="188" w:right="148"/>
              <w:rPr>
                <w:sz w:val="19"/>
              </w:rPr>
            </w:pPr>
            <w:r>
              <w:rPr>
                <w:sz w:val="19"/>
              </w:rPr>
              <w:t>IV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краљевачки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батаљон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175" w:right="13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40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175" w:right="13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260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0" w:line="263" w:lineRule="exact"/>
              <w:ind w:left="53" w:right="2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7" w:rsidRPr="00F25447" w:rsidRDefault="00F25447" w:rsidP="005C16B9">
            <w:pPr>
              <w:pStyle w:val="TableParagraph"/>
              <w:spacing w:before="22"/>
              <w:ind w:left="39" w:right="9"/>
              <w:rPr>
                <w:b/>
                <w:sz w:val="19"/>
              </w:rPr>
            </w:pPr>
            <w:r w:rsidRPr="00F25447">
              <w:rPr>
                <w:b/>
                <w:sz w:val="19"/>
              </w:rPr>
              <w:t>III</w:t>
            </w:r>
          </w:p>
        </w:tc>
      </w:tr>
      <w:tr w:rsidR="00F25447" w:rsidTr="00F25447">
        <w:trPr>
          <w:trHeight w:val="311"/>
        </w:trPr>
        <w:tc>
          <w:tcPr>
            <w:tcW w:w="689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34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38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Данило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Певчевић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209" w:right="172"/>
              <w:rPr>
                <w:sz w:val="23"/>
              </w:rPr>
            </w:pPr>
            <w:proofErr w:type="spellStart"/>
            <w:r>
              <w:rPr>
                <w:sz w:val="23"/>
              </w:rPr>
              <w:t>Шести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257" w:right="222"/>
              <w:rPr>
                <w:sz w:val="23"/>
              </w:rPr>
            </w:pPr>
            <w:proofErr w:type="spellStart"/>
            <w:r>
              <w:rPr>
                <w:sz w:val="23"/>
              </w:rPr>
              <w:t>Ана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Павловић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spacing w:before="43"/>
              <w:ind w:left="188" w:right="148"/>
              <w:rPr>
                <w:sz w:val="19"/>
              </w:rPr>
            </w:pPr>
            <w:r>
              <w:rPr>
                <w:sz w:val="19"/>
              </w:rPr>
              <w:t>IV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краљевачки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батаљон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175" w:right="13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176" w:right="13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40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right="217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260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25447" w:rsidRDefault="00F25447" w:rsidP="005C16B9">
            <w:pPr>
              <w:pStyle w:val="TableParagraph"/>
              <w:ind w:left="53" w:right="20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25447" w:rsidRPr="00F25447" w:rsidRDefault="00F25447" w:rsidP="005C16B9">
            <w:pPr>
              <w:pStyle w:val="TableParagraph"/>
              <w:spacing w:before="43"/>
              <w:ind w:left="39" w:right="7"/>
              <w:rPr>
                <w:b/>
                <w:sz w:val="19"/>
              </w:rPr>
            </w:pPr>
            <w:proofErr w:type="spellStart"/>
            <w:r w:rsidRPr="00F25447">
              <w:rPr>
                <w:b/>
                <w:sz w:val="19"/>
              </w:rPr>
              <w:t>Похвала</w:t>
            </w:r>
            <w:proofErr w:type="spellEnd"/>
          </w:p>
        </w:tc>
      </w:tr>
    </w:tbl>
    <w:p w:rsidR="00F25447" w:rsidRDefault="00F25447" w:rsidP="00F25447">
      <w:pPr>
        <w:tabs>
          <w:tab w:val="left" w:pos="1245"/>
        </w:tabs>
        <w:rPr>
          <w:sz w:val="18"/>
        </w:rPr>
      </w:pPr>
    </w:p>
    <w:p w:rsidR="00F25447" w:rsidRDefault="00F25447" w:rsidP="00F25447">
      <w:pPr>
        <w:rPr>
          <w:sz w:val="18"/>
        </w:rPr>
      </w:pPr>
    </w:p>
    <w:p w:rsidR="00F25447" w:rsidRPr="00F25447" w:rsidRDefault="00F25447" w:rsidP="00F25447">
      <w:pPr>
        <w:pStyle w:val="BodyText"/>
        <w:spacing w:before="38" w:after="9"/>
        <w:ind w:left="4065"/>
        <w:rPr>
          <w:b/>
        </w:rPr>
      </w:pPr>
      <w:r>
        <w:rPr>
          <w:b/>
        </w:rPr>
        <w:t xml:space="preserve">                                                     </w:t>
      </w:r>
      <w:r w:rsidRPr="00F25447">
        <w:rPr>
          <w:b/>
        </w:rPr>
        <w:t>7.</w:t>
      </w:r>
      <w:r w:rsidRPr="00F25447">
        <w:rPr>
          <w:b/>
          <w:spacing w:val="-1"/>
        </w:rPr>
        <w:t xml:space="preserve"> </w:t>
      </w:r>
      <w:r w:rsidRPr="00F25447">
        <w:rPr>
          <w:b/>
        </w:rPr>
        <w:t>РАЗРЕД</w:t>
      </w:r>
    </w:p>
    <w:p w:rsidR="00F25447" w:rsidRDefault="00F25447" w:rsidP="00F25447">
      <w:pPr>
        <w:jc w:val="center"/>
        <w:rPr>
          <w:sz w:val="1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563"/>
        <w:gridCol w:w="934"/>
        <w:gridCol w:w="2321"/>
        <w:gridCol w:w="3207"/>
        <w:gridCol w:w="646"/>
        <w:gridCol w:w="647"/>
        <w:gridCol w:w="646"/>
        <w:gridCol w:w="646"/>
        <w:gridCol w:w="646"/>
        <w:gridCol w:w="656"/>
        <w:gridCol w:w="1552"/>
      </w:tblGrid>
      <w:tr w:rsidR="00F25447" w:rsidTr="00F25447">
        <w:trPr>
          <w:trHeight w:val="561"/>
        </w:trPr>
        <w:tc>
          <w:tcPr>
            <w:tcW w:w="646" w:type="dxa"/>
          </w:tcPr>
          <w:p w:rsidR="00F25447" w:rsidRDefault="00F25447" w:rsidP="00F25447">
            <w:pPr>
              <w:pStyle w:val="TableParagraph"/>
              <w:spacing w:before="141"/>
              <w:ind w:left="40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2563" w:type="dxa"/>
          </w:tcPr>
          <w:p w:rsidR="00F25447" w:rsidRDefault="00F25447" w:rsidP="00F25447">
            <w:pPr>
              <w:pStyle w:val="TableParagraph"/>
              <w:spacing w:before="163"/>
              <w:ind w:left="3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такмичара</w:t>
            </w:r>
            <w:proofErr w:type="spellEnd"/>
          </w:p>
        </w:tc>
        <w:tc>
          <w:tcPr>
            <w:tcW w:w="934" w:type="dxa"/>
          </w:tcPr>
          <w:p w:rsidR="00F25447" w:rsidRDefault="00F25447" w:rsidP="00F25447">
            <w:pPr>
              <w:pStyle w:val="TableParagraph"/>
              <w:spacing w:before="141"/>
              <w:ind w:left="113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Разред</w:t>
            </w:r>
            <w:proofErr w:type="spellEnd"/>
          </w:p>
        </w:tc>
        <w:tc>
          <w:tcPr>
            <w:tcW w:w="2321" w:type="dxa"/>
          </w:tcPr>
          <w:p w:rsidR="00F25447" w:rsidRDefault="00F25447" w:rsidP="00F25447">
            <w:pPr>
              <w:pStyle w:val="TableParagraph"/>
              <w:spacing w:before="152"/>
              <w:ind w:left="138"/>
              <w:jc w:val="left"/>
            </w:pPr>
            <w:proofErr w:type="spellStart"/>
            <w:r>
              <w:t>Предметни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наставник</w:t>
            </w:r>
            <w:proofErr w:type="spellEnd"/>
          </w:p>
        </w:tc>
        <w:tc>
          <w:tcPr>
            <w:tcW w:w="3207" w:type="dxa"/>
          </w:tcPr>
          <w:p w:rsidR="00F25447" w:rsidRDefault="00F25447" w:rsidP="00F25447">
            <w:pPr>
              <w:pStyle w:val="TableParagraph"/>
              <w:spacing w:before="141"/>
              <w:ind w:left="65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spacing w:before="141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:rsidR="00F25447" w:rsidRDefault="00F25447" w:rsidP="00F25447">
            <w:pPr>
              <w:pStyle w:val="TableParagraph"/>
              <w:spacing w:before="141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spacing w:before="141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spacing w:before="141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spacing w:before="141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" w:type="dxa"/>
          </w:tcPr>
          <w:p w:rsidR="00F25447" w:rsidRDefault="00F25447" w:rsidP="00F25447">
            <w:pPr>
              <w:pStyle w:val="TableParagraph"/>
              <w:spacing w:before="141"/>
              <w:ind w:right="6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Збир</w:t>
            </w:r>
            <w:proofErr w:type="spellEnd"/>
          </w:p>
        </w:tc>
        <w:tc>
          <w:tcPr>
            <w:tcW w:w="1552" w:type="dxa"/>
          </w:tcPr>
          <w:p w:rsidR="00F25447" w:rsidRDefault="00F25447" w:rsidP="00F25447">
            <w:pPr>
              <w:pStyle w:val="TableParagraph"/>
              <w:spacing w:before="152"/>
              <w:ind w:left="34" w:right="67"/>
            </w:pPr>
            <w:proofErr w:type="spellStart"/>
            <w:r>
              <w:t>Награда</w:t>
            </w:r>
            <w:proofErr w:type="spellEnd"/>
          </w:p>
        </w:tc>
      </w:tr>
      <w:tr w:rsidR="00F25447" w:rsidTr="00F25447">
        <w:trPr>
          <w:trHeight w:val="366"/>
        </w:trPr>
        <w:tc>
          <w:tcPr>
            <w:tcW w:w="646" w:type="dxa"/>
          </w:tcPr>
          <w:p w:rsidR="00F25447" w:rsidRDefault="00F25447" w:rsidP="00F25447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3" w:type="dxa"/>
          </w:tcPr>
          <w:p w:rsidR="00F25447" w:rsidRDefault="00F25447" w:rsidP="00F25447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Васиљевић</w:t>
            </w:r>
            <w:proofErr w:type="spellEnd"/>
          </w:p>
        </w:tc>
        <w:tc>
          <w:tcPr>
            <w:tcW w:w="934" w:type="dxa"/>
          </w:tcPr>
          <w:p w:rsidR="00F25447" w:rsidRDefault="00F25447" w:rsidP="00F25447">
            <w:pPr>
              <w:pStyle w:val="TableParagraph"/>
              <w:ind w:left="113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Седми</w:t>
            </w:r>
            <w:proofErr w:type="spellEnd"/>
          </w:p>
        </w:tc>
        <w:tc>
          <w:tcPr>
            <w:tcW w:w="2321" w:type="dxa"/>
          </w:tcPr>
          <w:p w:rsidR="00F25447" w:rsidRDefault="00F25447" w:rsidP="00F25447">
            <w:pPr>
              <w:pStyle w:val="TableParagraph"/>
              <w:spacing w:before="53"/>
              <w:ind w:left="455"/>
              <w:jc w:val="left"/>
            </w:pPr>
            <w:proofErr w:type="spellStart"/>
            <w:r>
              <w:t>Ивана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Вукотић</w:t>
            </w:r>
            <w:proofErr w:type="spellEnd"/>
          </w:p>
        </w:tc>
        <w:tc>
          <w:tcPr>
            <w:tcW w:w="3207" w:type="dxa"/>
          </w:tcPr>
          <w:p w:rsidR="00F25447" w:rsidRDefault="00F25447" w:rsidP="00F25447">
            <w:pPr>
              <w:pStyle w:val="TableParagraph"/>
              <w:spacing w:before="53"/>
              <w:ind w:left="65" w:right="31"/>
            </w:pPr>
            <w:r>
              <w:t>IV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краљевачки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батаљон</w:t>
            </w:r>
            <w:proofErr w:type="spellEnd"/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F25447" w:rsidRDefault="00F25447" w:rsidP="00F25447">
            <w:pPr>
              <w:pStyle w:val="TableParagraph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6" w:type="dxa"/>
          </w:tcPr>
          <w:p w:rsidR="00F25447" w:rsidRDefault="00F25447" w:rsidP="00F25447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52" w:type="dxa"/>
          </w:tcPr>
          <w:p w:rsidR="00F25447" w:rsidRPr="00B703F7" w:rsidRDefault="00F25447" w:rsidP="00F25447">
            <w:pPr>
              <w:pStyle w:val="TableParagraph"/>
              <w:spacing w:before="53"/>
              <w:ind w:left="24"/>
              <w:rPr>
                <w:b/>
              </w:rPr>
            </w:pPr>
            <w:r w:rsidRPr="00B703F7">
              <w:rPr>
                <w:b/>
              </w:rPr>
              <w:t>I</w:t>
            </w:r>
          </w:p>
        </w:tc>
      </w:tr>
      <w:tr w:rsidR="00F25447" w:rsidTr="00F25447">
        <w:trPr>
          <w:trHeight w:val="366"/>
        </w:trPr>
        <w:tc>
          <w:tcPr>
            <w:tcW w:w="646" w:type="dxa"/>
          </w:tcPr>
          <w:p w:rsidR="00F25447" w:rsidRDefault="00F25447" w:rsidP="00F25447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3" w:type="dxa"/>
          </w:tcPr>
          <w:p w:rsidR="00F25447" w:rsidRDefault="00F25447" w:rsidP="00F25447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Раденковић</w:t>
            </w:r>
            <w:proofErr w:type="spellEnd"/>
          </w:p>
        </w:tc>
        <w:tc>
          <w:tcPr>
            <w:tcW w:w="934" w:type="dxa"/>
          </w:tcPr>
          <w:p w:rsidR="00F25447" w:rsidRDefault="00F25447" w:rsidP="00F25447">
            <w:pPr>
              <w:pStyle w:val="TableParagraph"/>
              <w:ind w:left="113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Седми</w:t>
            </w:r>
            <w:proofErr w:type="spellEnd"/>
          </w:p>
        </w:tc>
        <w:tc>
          <w:tcPr>
            <w:tcW w:w="2321" w:type="dxa"/>
          </w:tcPr>
          <w:p w:rsidR="00F25447" w:rsidRDefault="00F25447" w:rsidP="00F25447">
            <w:pPr>
              <w:pStyle w:val="TableParagraph"/>
              <w:spacing w:before="53"/>
              <w:ind w:left="455"/>
              <w:jc w:val="left"/>
            </w:pPr>
            <w:proofErr w:type="spellStart"/>
            <w:r>
              <w:t>Ивана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Вукотић</w:t>
            </w:r>
            <w:proofErr w:type="spellEnd"/>
          </w:p>
        </w:tc>
        <w:tc>
          <w:tcPr>
            <w:tcW w:w="3207" w:type="dxa"/>
          </w:tcPr>
          <w:p w:rsidR="00F25447" w:rsidRDefault="00F25447" w:rsidP="00F25447">
            <w:pPr>
              <w:pStyle w:val="TableParagraph"/>
              <w:ind w:left="65" w:right="32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краљевачки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батаљон</w:t>
            </w:r>
            <w:proofErr w:type="spellEnd"/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7" w:type="dxa"/>
          </w:tcPr>
          <w:p w:rsidR="00F25447" w:rsidRDefault="00F25447" w:rsidP="00F25447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F25447" w:rsidRDefault="00F25447" w:rsidP="00F25447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" w:type="dxa"/>
          </w:tcPr>
          <w:p w:rsidR="00F25447" w:rsidRDefault="00F25447" w:rsidP="00F25447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52" w:type="dxa"/>
          </w:tcPr>
          <w:p w:rsidR="00F25447" w:rsidRPr="00B703F7" w:rsidRDefault="00F25447" w:rsidP="00F25447">
            <w:pPr>
              <w:pStyle w:val="TableParagraph"/>
              <w:spacing w:before="53"/>
              <w:ind w:left="34" w:right="15"/>
              <w:rPr>
                <w:b/>
              </w:rPr>
            </w:pPr>
            <w:proofErr w:type="spellStart"/>
            <w:r w:rsidRPr="00B703F7">
              <w:rPr>
                <w:b/>
              </w:rPr>
              <w:t>Похвала</w:t>
            </w:r>
            <w:proofErr w:type="spellEnd"/>
          </w:p>
        </w:tc>
      </w:tr>
    </w:tbl>
    <w:p w:rsidR="00F25447" w:rsidRPr="00F25447" w:rsidRDefault="00F25447" w:rsidP="00F25447">
      <w:pPr>
        <w:rPr>
          <w:sz w:val="18"/>
        </w:rPr>
      </w:pPr>
    </w:p>
    <w:p w:rsidR="00F25447" w:rsidRDefault="00F25447" w:rsidP="00F25447">
      <w:pPr>
        <w:rPr>
          <w:sz w:val="18"/>
        </w:rPr>
      </w:pPr>
    </w:p>
    <w:p w:rsidR="00F25447" w:rsidRPr="00F25447" w:rsidRDefault="00F25447" w:rsidP="00F25447">
      <w:pPr>
        <w:tabs>
          <w:tab w:val="left" w:pos="1305"/>
        </w:tabs>
        <w:rPr>
          <w:sz w:val="18"/>
        </w:rPr>
      </w:pPr>
      <w:r>
        <w:rPr>
          <w:sz w:val="18"/>
        </w:rPr>
        <w:tab/>
      </w:r>
    </w:p>
    <w:p w:rsidR="00B703F7" w:rsidRDefault="00B703F7" w:rsidP="00B703F7">
      <w:pPr>
        <w:tabs>
          <w:tab w:val="left" w:pos="1305"/>
        </w:tabs>
        <w:jc w:val="center"/>
        <w:rPr>
          <w:sz w:val="18"/>
        </w:rPr>
      </w:pPr>
      <w:r>
        <w:rPr>
          <w:b/>
        </w:rPr>
        <w:t>8</w:t>
      </w:r>
      <w:r w:rsidRPr="00F25447">
        <w:rPr>
          <w:b/>
        </w:rPr>
        <w:t>.</w:t>
      </w:r>
      <w:r w:rsidRPr="00F25447">
        <w:rPr>
          <w:b/>
          <w:spacing w:val="-1"/>
        </w:rPr>
        <w:t xml:space="preserve"> </w:t>
      </w:r>
      <w:r w:rsidRPr="00F25447">
        <w:rPr>
          <w:b/>
        </w:rPr>
        <w:t>РАЗРЕД</w:t>
      </w:r>
    </w:p>
    <w:p w:rsidR="00B703F7" w:rsidRDefault="00B703F7" w:rsidP="00B703F7">
      <w:pPr>
        <w:rPr>
          <w:sz w:val="18"/>
        </w:rPr>
      </w:pPr>
    </w:p>
    <w:p w:rsidR="00B703F7" w:rsidRPr="00B703F7" w:rsidRDefault="00B703F7" w:rsidP="00B703F7">
      <w:pPr>
        <w:tabs>
          <w:tab w:val="left" w:pos="4260"/>
        </w:tabs>
        <w:rPr>
          <w:sz w:val="18"/>
        </w:rPr>
      </w:pPr>
      <w:r>
        <w:rPr>
          <w:sz w:val="18"/>
        </w:rPr>
        <w:tab/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724"/>
        <w:gridCol w:w="920"/>
        <w:gridCol w:w="2386"/>
        <w:gridCol w:w="2934"/>
        <w:gridCol w:w="646"/>
        <w:gridCol w:w="647"/>
        <w:gridCol w:w="646"/>
        <w:gridCol w:w="646"/>
        <w:gridCol w:w="646"/>
        <w:gridCol w:w="656"/>
        <w:gridCol w:w="1298"/>
      </w:tblGrid>
      <w:tr w:rsidR="00B703F7" w:rsidTr="00B703F7">
        <w:trPr>
          <w:trHeight w:val="285"/>
        </w:trPr>
        <w:tc>
          <w:tcPr>
            <w:tcW w:w="742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left="22" w:right="7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такмичара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left="105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Разред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left="36" w:right="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4"/>
              <w:ind w:left="68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Школа</w:t>
            </w:r>
            <w:proofErr w:type="spellEnd"/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" w:line="264" w:lineRule="exact"/>
              <w:ind w:left="18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Збир</w:t>
            </w:r>
            <w:proofErr w:type="spellEnd"/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13" w:line="252" w:lineRule="exact"/>
              <w:ind w:left="32" w:right="68"/>
            </w:pPr>
            <w:proofErr w:type="spellStart"/>
            <w:r>
              <w:t>Награда</w:t>
            </w:r>
            <w:proofErr w:type="spellEnd"/>
          </w:p>
        </w:tc>
      </w:tr>
      <w:tr w:rsidR="00B703F7" w:rsidTr="00B703F7">
        <w:trPr>
          <w:trHeight w:val="3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Константин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Божић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105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осми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38" w:right="5"/>
              <w:rPr>
                <w:sz w:val="24"/>
              </w:rPr>
            </w:pP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Павловић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65"/>
              <w:ind w:left="68" w:right="33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18" w:right="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Pr="00B703F7" w:rsidRDefault="00B703F7" w:rsidP="005C16B9">
            <w:pPr>
              <w:pStyle w:val="TableParagraph"/>
              <w:spacing w:before="53"/>
              <w:ind w:left="32" w:right="15"/>
              <w:rPr>
                <w:b/>
              </w:rPr>
            </w:pPr>
            <w:r w:rsidRPr="00B703F7">
              <w:rPr>
                <w:b/>
              </w:rPr>
              <w:t>III</w:t>
            </w:r>
          </w:p>
        </w:tc>
      </w:tr>
      <w:tr w:rsidR="00B703F7" w:rsidTr="00B703F7">
        <w:trPr>
          <w:trHeight w:val="3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Милан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Максимовић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105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осми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38" w:right="5"/>
              <w:rPr>
                <w:sz w:val="24"/>
              </w:rPr>
            </w:pPr>
            <w:proofErr w:type="spellStart"/>
            <w:r>
              <w:rPr>
                <w:sz w:val="24"/>
              </w:rPr>
              <w:t>Зоран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Дугалић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65"/>
              <w:ind w:left="68" w:right="33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ind w:left="18" w:right="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Pr="00B703F7" w:rsidRDefault="00B703F7" w:rsidP="005C16B9">
            <w:pPr>
              <w:pStyle w:val="TableParagraph"/>
              <w:spacing w:before="53"/>
              <w:ind w:left="32" w:right="15"/>
              <w:rPr>
                <w:b/>
              </w:rPr>
            </w:pPr>
            <w:r w:rsidRPr="00B703F7">
              <w:rPr>
                <w:b/>
              </w:rPr>
              <w:t>III</w:t>
            </w:r>
          </w:p>
        </w:tc>
      </w:tr>
      <w:tr w:rsidR="00B703F7" w:rsidTr="00B703F7">
        <w:trPr>
          <w:trHeight w:val="34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left="111" w:righ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Тамара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Дрндаревић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left="105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осми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left="38" w:right="5"/>
              <w:rPr>
                <w:sz w:val="24"/>
              </w:rPr>
            </w:pP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Павловић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45"/>
              <w:ind w:left="68" w:right="33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Default="00B703F7" w:rsidP="005C16B9">
            <w:pPr>
              <w:pStyle w:val="TableParagraph"/>
              <w:spacing w:before="22"/>
              <w:ind w:left="18"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7" w:rsidRPr="00B703F7" w:rsidRDefault="00B703F7" w:rsidP="005C16B9">
            <w:pPr>
              <w:pStyle w:val="TableParagraph"/>
              <w:spacing w:before="33"/>
              <w:ind w:left="32" w:right="16"/>
              <w:rPr>
                <w:b/>
              </w:rPr>
            </w:pPr>
            <w:proofErr w:type="spellStart"/>
            <w:r w:rsidRPr="00B703F7">
              <w:rPr>
                <w:b/>
              </w:rPr>
              <w:t>Похвала</w:t>
            </w:r>
            <w:proofErr w:type="spellEnd"/>
          </w:p>
        </w:tc>
      </w:tr>
    </w:tbl>
    <w:p w:rsidR="00DA4103" w:rsidRPr="00B703F7" w:rsidRDefault="00DA4103" w:rsidP="00B703F7">
      <w:pPr>
        <w:tabs>
          <w:tab w:val="left" w:pos="4260"/>
        </w:tabs>
        <w:rPr>
          <w:sz w:val="18"/>
        </w:rPr>
      </w:pPr>
    </w:p>
    <w:sectPr w:rsidR="00DA4103" w:rsidRPr="00B703F7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DD" w:rsidRDefault="00EC53DD" w:rsidP="00354EFF">
      <w:r>
        <w:separator/>
      </w:r>
    </w:p>
  </w:endnote>
  <w:endnote w:type="continuationSeparator" w:id="0">
    <w:p w:rsidR="00EC53DD" w:rsidRDefault="00EC53DD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DD" w:rsidRDefault="00EC53DD" w:rsidP="00354EFF">
      <w:r>
        <w:separator/>
      </w:r>
    </w:p>
  </w:footnote>
  <w:footnote w:type="continuationSeparator" w:id="0">
    <w:p w:rsidR="00EC53DD" w:rsidRDefault="00EC53DD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810F3"/>
    <w:rsid w:val="00354EFF"/>
    <w:rsid w:val="00A60AF3"/>
    <w:rsid w:val="00B703F7"/>
    <w:rsid w:val="00DA4103"/>
    <w:rsid w:val="00EC53DD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139F-39F5-4023-BAA1-88C02FF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cp:lastPrinted>2022-05-24T08:58:00Z</cp:lastPrinted>
  <dcterms:created xsi:type="dcterms:W3CDTF">2022-05-24T09:27:00Z</dcterms:created>
  <dcterms:modified xsi:type="dcterms:W3CDTF">2022-05-24T09:27:00Z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